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2AB96" w14:textId="77777777" w:rsidR="00C350BB" w:rsidRPr="00EA70C5" w:rsidRDefault="00C350BB" w:rsidP="00C350BB">
      <w:pPr>
        <w:spacing w:after="160" w:line="235" w:lineRule="atLeast"/>
        <w:jc w:val="both"/>
        <w:rPr>
          <w:rFonts w:ascii="Calibri" w:eastAsia="Times New Roman" w:hAnsi="Calibri" w:cs="Helvetica"/>
          <w:color w:val="000000" w:themeColor="text1"/>
          <w:sz w:val="22"/>
          <w:szCs w:val="22"/>
        </w:rPr>
      </w:pPr>
    </w:p>
    <w:p w14:paraId="50ED5715" w14:textId="77777777" w:rsidR="00C350BB" w:rsidRDefault="00C350BB" w:rsidP="00C350BB">
      <w:pPr>
        <w:pStyle w:val="section"/>
        <w:shd w:val="clear" w:color="auto" w:fill="FFFFFF"/>
        <w:spacing w:before="360" w:beforeAutospacing="0" w:after="0" w:afterAutospacing="0"/>
        <w:jc w:val="both"/>
        <w:rPr>
          <w:rFonts w:ascii="Verdana" w:hAnsi="Verdana"/>
          <w:b/>
          <w:bCs/>
          <w:color w:val="000000"/>
          <w:sz w:val="18"/>
          <w:szCs w:val="18"/>
        </w:rPr>
      </w:pPr>
      <w:r>
        <w:rPr>
          <w:rFonts w:ascii="Verdana" w:hAnsi="Verdana"/>
          <w:b/>
          <w:bCs/>
          <w:color w:val="000000"/>
          <w:sz w:val="18"/>
          <w:szCs w:val="18"/>
        </w:rPr>
        <w:t>3.   Sanitary Authority</w:t>
      </w:r>
    </w:p>
    <w:p w14:paraId="3C32A64F" w14:textId="77777777" w:rsidR="00C350BB" w:rsidRDefault="00C350BB" w:rsidP="00C350BB">
      <w:pPr>
        <w:pStyle w:val="subsection"/>
        <w:shd w:val="clear" w:color="auto" w:fill="FFFFFF"/>
        <w:spacing w:before="180" w:beforeAutospacing="0" w:after="0" w:afterAutospacing="0"/>
        <w:ind w:firstLine="284"/>
        <w:jc w:val="both"/>
        <w:rPr>
          <w:rFonts w:ascii="Verdana" w:hAnsi="Verdana"/>
          <w:color w:val="000000"/>
          <w:sz w:val="18"/>
          <w:szCs w:val="18"/>
        </w:rPr>
      </w:pPr>
      <w:r>
        <w:rPr>
          <w:rFonts w:ascii="Verdana" w:hAnsi="Verdana"/>
          <w:color w:val="000000"/>
          <w:sz w:val="18"/>
          <w:szCs w:val="18"/>
        </w:rPr>
        <w:t>(1)  There shall be established a body to be called the Sanitary Authority, which shall exercise a general superintendence and control over all sanitary matters in Grenada. The Authority shall consist of the following members—</w:t>
      </w:r>
    </w:p>
    <w:p w14:paraId="7E22EAD4" w14:textId="77777777" w:rsidR="00C350BB" w:rsidRDefault="00C350BB" w:rsidP="00C350BB">
      <w:pPr>
        <w:pStyle w:val="para"/>
        <w:shd w:val="clear" w:color="auto" w:fill="FFFFFF"/>
        <w:spacing w:before="180" w:beforeAutospacing="0" w:after="0" w:afterAutospacing="0"/>
        <w:ind w:left="1134" w:hanging="567"/>
        <w:jc w:val="both"/>
        <w:rPr>
          <w:rFonts w:ascii="Verdana" w:hAnsi="Verdana"/>
          <w:color w:val="000000"/>
          <w:sz w:val="18"/>
          <w:szCs w:val="18"/>
        </w:rPr>
      </w:pPr>
      <w:r>
        <w:rPr>
          <w:rFonts w:ascii="Verdana" w:hAnsi="Verdana"/>
          <w:color w:val="000000"/>
          <w:sz w:val="18"/>
          <w:szCs w:val="18"/>
        </w:rPr>
        <w:t>(</w:t>
      </w:r>
      <w:r>
        <w:rPr>
          <w:rFonts w:ascii="Verdana" w:hAnsi="Verdana"/>
          <w:i/>
          <w:iCs/>
          <w:color w:val="000000"/>
          <w:sz w:val="18"/>
          <w:szCs w:val="18"/>
        </w:rPr>
        <w:t>a</w:t>
      </w:r>
      <w:r>
        <w:rPr>
          <w:rFonts w:ascii="Verdana" w:hAnsi="Verdana"/>
          <w:color w:val="000000"/>
          <w:sz w:val="18"/>
          <w:szCs w:val="18"/>
        </w:rPr>
        <w:t>)</w:t>
      </w:r>
    </w:p>
    <w:p w14:paraId="1C97C7D2" w14:textId="77777777" w:rsidR="00C350BB" w:rsidRDefault="00C350BB" w:rsidP="00C350BB">
      <w:pPr>
        <w:pStyle w:val="para"/>
        <w:shd w:val="clear" w:color="auto" w:fill="FFFFFF"/>
        <w:spacing w:before="0" w:beforeAutospacing="0" w:after="0" w:afterAutospacing="0"/>
        <w:ind w:left="1134"/>
        <w:jc w:val="both"/>
        <w:rPr>
          <w:rFonts w:ascii="Verdana" w:hAnsi="Verdana"/>
          <w:color w:val="000000"/>
          <w:sz w:val="18"/>
          <w:szCs w:val="18"/>
        </w:rPr>
      </w:pPr>
      <w:r>
        <w:rPr>
          <w:rFonts w:ascii="Verdana" w:hAnsi="Verdana"/>
          <w:color w:val="000000"/>
          <w:sz w:val="18"/>
          <w:szCs w:val="18"/>
        </w:rPr>
        <w:t>Chief Medical Officer</w:t>
      </w:r>
    </w:p>
    <w:p w14:paraId="05D9800F" w14:textId="77777777" w:rsidR="00C350BB" w:rsidRDefault="00C350BB" w:rsidP="00C350BB">
      <w:pPr>
        <w:pStyle w:val="para"/>
        <w:shd w:val="clear" w:color="auto" w:fill="FFFFFF"/>
        <w:spacing w:before="180" w:beforeAutospacing="0" w:after="0" w:afterAutospacing="0"/>
        <w:ind w:left="1134"/>
        <w:jc w:val="both"/>
        <w:rPr>
          <w:rFonts w:ascii="Verdana" w:hAnsi="Verdana"/>
          <w:color w:val="000000"/>
          <w:sz w:val="18"/>
          <w:szCs w:val="18"/>
        </w:rPr>
      </w:pPr>
      <w:r>
        <w:rPr>
          <w:rFonts w:ascii="Verdana" w:hAnsi="Verdana"/>
          <w:color w:val="000000"/>
          <w:sz w:val="18"/>
          <w:szCs w:val="18"/>
        </w:rPr>
        <w:t>Chief Technical Officer (Public Health)</w:t>
      </w:r>
    </w:p>
    <w:p w14:paraId="04127ED8" w14:textId="77777777" w:rsidR="00C350BB" w:rsidRDefault="00C350BB" w:rsidP="00C350BB">
      <w:pPr>
        <w:pStyle w:val="para"/>
        <w:shd w:val="clear" w:color="auto" w:fill="FFFFFF"/>
        <w:spacing w:before="180" w:beforeAutospacing="0" w:after="0" w:afterAutospacing="0"/>
        <w:ind w:left="1134"/>
        <w:jc w:val="both"/>
        <w:rPr>
          <w:rFonts w:ascii="Verdana" w:hAnsi="Verdana"/>
          <w:color w:val="000000"/>
          <w:sz w:val="18"/>
          <w:szCs w:val="18"/>
        </w:rPr>
      </w:pPr>
      <w:r>
        <w:rPr>
          <w:rFonts w:ascii="Verdana" w:hAnsi="Verdana"/>
          <w:color w:val="000000"/>
          <w:sz w:val="18"/>
          <w:szCs w:val="18"/>
        </w:rPr>
        <w:t>Port Health Officer</w:t>
      </w:r>
    </w:p>
    <w:p w14:paraId="5498CB35" w14:textId="77777777" w:rsidR="00C350BB" w:rsidRDefault="00C350BB" w:rsidP="00C350BB">
      <w:pPr>
        <w:pStyle w:val="para"/>
        <w:shd w:val="clear" w:color="auto" w:fill="FFFFFF"/>
        <w:spacing w:before="180" w:beforeAutospacing="0" w:after="0" w:afterAutospacing="0"/>
        <w:ind w:left="1134"/>
        <w:jc w:val="both"/>
        <w:rPr>
          <w:rFonts w:ascii="Verdana" w:hAnsi="Verdana"/>
          <w:color w:val="000000"/>
          <w:sz w:val="18"/>
          <w:szCs w:val="18"/>
        </w:rPr>
      </w:pPr>
      <w:r>
        <w:rPr>
          <w:rFonts w:ascii="Verdana" w:hAnsi="Verdana"/>
          <w:color w:val="000000"/>
          <w:sz w:val="18"/>
          <w:szCs w:val="18"/>
        </w:rPr>
        <w:t>Medical Officer of Health</w:t>
      </w:r>
    </w:p>
    <w:p w14:paraId="04B88693" w14:textId="77777777" w:rsidR="00C350BB" w:rsidRDefault="00C350BB" w:rsidP="00C350BB">
      <w:pPr>
        <w:pStyle w:val="para"/>
        <w:shd w:val="clear" w:color="auto" w:fill="FFFFFF"/>
        <w:spacing w:before="180" w:beforeAutospacing="0" w:after="0" w:afterAutospacing="0"/>
        <w:ind w:left="1134"/>
        <w:jc w:val="both"/>
        <w:rPr>
          <w:rFonts w:ascii="Verdana" w:hAnsi="Verdana"/>
          <w:color w:val="000000"/>
          <w:sz w:val="18"/>
          <w:szCs w:val="18"/>
        </w:rPr>
      </w:pPr>
      <w:r>
        <w:rPr>
          <w:rFonts w:ascii="Verdana" w:hAnsi="Verdana"/>
          <w:color w:val="000000"/>
          <w:sz w:val="18"/>
          <w:szCs w:val="18"/>
        </w:rPr>
        <w:t>Port Manager</w:t>
      </w:r>
    </w:p>
    <w:p w14:paraId="360F7278" w14:textId="77777777" w:rsidR="00C350BB" w:rsidRDefault="00C350BB" w:rsidP="00C350BB">
      <w:pPr>
        <w:pStyle w:val="para"/>
        <w:shd w:val="clear" w:color="auto" w:fill="FFFFFF"/>
        <w:spacing w:before="180" w:beforeAutospacing="0" w:after="0" w:afterAutospacing="0"/>
        <w:ind w:left="1134"/>
        <w:jc w:val="both"/>
        <w:rPr>
          <w:rFonts w:ascii="Verdana" w:hAnsi="Verdana"/>
          <w:color w:val="000000"/>
          <w:sz w:val="18"/>
          <w:szCs w:val="18"/>
        </w:rPr>
      </w:pPr>
      <w:r>
        <w:rPr>
          <w:rFonts w:ascii="Verdana" w:hAnsi="Verdana"/>
          <w:color w:val="000000"/>
          <w:sz w:val="18"/>
          <w:szCs w:val="18"/>
        </w:rPr>
        <w:t>Public Health Officer of Carriacou;</w:t>
      </w:r>
    </w:p>
    <w:p w14:paraId="09A740DC" w14:textId="77777777" w:rsidR="00C350BB" w:rsidRDefault="00C350BB" w:rsidP="00C350BB">
      <w:pPr>
        <w:pStyle w:val="para"/>
        <w:shd w:val="clear" w:color="auto" w:fill="FFFFFF"/>
        <w:spacing w:before="180" w:beforeAutospacing="0" w:after="0" w:afterAutospacing="0"/>
        <w:ind w:left="1134" w:hanging="567"/>
        <w:jc w:val="both"/>
        <w:rPr>
          <w:rFonts w:ascii="Verdana" w:hAnsi="Verdana"/>
          <w:color w:val="000000"/>
          <w:sz w:val="18"/>
          <w:szCs w:val="18"/>
        </w:rPr>
      </w:pPr>
      <w:r>
        <w:rPr>
          <w:rFonts w:ascii="Verdana" w:hAnsi="Verdana"/>
          <w:color w:val="000000"/>
          <w:sz w:val="18"/>
          <w:szCs w:val="18"/>
        </w:rPr>
        <w:t>(</w:t>
      </w:r>
      <w:r>
        <w:rPr>
          <w:rFonts w:ascii="Verdana" w:hAnsi="Verdana"/>
          <w:i/>
          <w:iCs/>
          <w:color w:val="000000"/>
          <w:sz w:val="18"/>
          <w:szCs w:val="18"/>
        </w:rPr>
        <w:t>b</w:t>
      </w:r>
      <w:r>
        <w:rPr>
          <w:rFonts w:ascii="Verdana" w:hAnsi="Verdana"/>
          <w:color w:val="000000"/>
          <w:sz w:val="18"/>
          <w:szCs w:val="18"/>
        </w:rPr>
        <w:t>)</w:t>
      </w:r>
    </w:p>
    <w:p w14:paraId="706FF489" w14:textId="77777777" w:rsidR="00C350BB" w:rsidRDefault="00C350BB" w:rsidP="00C350BB">
      <w:pPr>
        <w:pStyle w:val="para"/>
        <w:shd w:val="clear" w:color="auto" w:fill="FFFFFF"/>
        <w:spacing w:before="0" w:beforeAutospacing="0" w:after="0" w:afterAutospacing="0"/>
        <w:ind w:left="1134"/>
        <w:jc w:val="both"/>
        <w:rPr>
          <w:rFonts w:ascii="Verdana" w:hAnsi="Verdana"/>
          <w:color w:val="000000"/>
          <w:sz w:val="18"/>
          <w:szCs w:val="18"/>
        </w:rPr>
      </w:pPr>
      <w:r>
        <w:rPr>
          <w:rFonts w:ascii="Verdana" w:hAnsi="Verdana"/>
          <w:color w:val="000000"/>
          <w:sz w:val="18"/>
          <w:szCs w:val="18"/>
        </w:rPr>
        <w:t>a representative of each of the following bodies to be appointed by the Minister—</w:t>
      </w:r>
    </w:p>
    <w:p w14:paraId="120529F4" w14:textId="77777777" w:rsidR="00C350BB" w:rsidRDefault="00C350BB" w:rsidP="00C350BB">
      <w:pPr>
        <w:pStyle w:val="para"/>
        <w:shd w:val="clear" w:color="auto" w:fill="FFFFFF"/>
        <w:spacing w:before="180" w:beforeAutospacing="0" w:after="0" w:afterAutospacing="0"/>
        <w:ind w:left="1134"/>
        <w:jc w:val="both"/>
        <w:rPr>
          <w:rFonts w:ascii="Verdana" w:hAnsi="Verdana"/>
          <w:color w:val="000000"/>
          <w:sz w:val="18"/>
          <w:szCs w:val="18"/>
        </w:rPr>
      </w:pPr>
      <w:r>
        <w:rPr>
          <w:rFonts w:ascii="Verdana" w:hAnsi="Verdana"/>
          <w:color w:val="000000"/>
          <w:sz w:val="18"/>
          <w:szCs w:val="18"/>
        </w:rPr>
        <w:t>National Water and Sewerage Authority</w:t>
      </w:r>
    </w:p>
    <w:p w14:paraId="6B27249E" w14:textId="77777777" w:rsidR="00C350BB" w:rsidRDefault="00C350BB" w:rsidP="00C350BB">
      <w:pPr>
        <w:pStyle w:val="para"/>
        <w:shd w:val="clear" w:color="auto" w:fill="FFFFFF"/>
        <w:spacing w:before="180" w:beforeAutospacing="0" w:after="0" w:afterAutospacing="0"/>
        <w:ind w:left="1134"/>
        <w:jc w:val="both"/>
        <w:rPr>
          <w:rFonts w:ascii="Verdana" w:hAnsi="Verdana"/>
          <w:color w:val="000000"/>
          <w:sz w:val="18"/>
          <w:szCs w:val="18"/>
        </w:rPr>
      </w:pPr>
      <w:r>
        <w:rPr>
          <w:rFonts w:ascii="Verdana" w:hAnsi="Verdana"/>
          <w:color w:val="000000"/>
          <w:sz w:val="18"/>
          <w:szCs w:val="18"/>
        </w:rPr>
        <w:t>Chamber of Commerce</w:t>
      </w:r>
    </w:p>
    <w:p w14:paraId="57B4BD54" w14:textId="77777777" w:rsidR="00C350BB" w:rsidRDefault="00C350BB" w:rsidP="00C350BB">
      <w:pPr>
        <w:pStyle w:val="para"/>
        <w:shd w:val="clear" w:color="auto" w:fill="FFFFFF"/>
        <w:spacing w:before="180" w:beforeAutospacing="0" w:after="0" w:afterAutospacing="0"/>
        <w:ind w:left="1134"/>
        <w:jc w:val="both"/>
        <w:rPr>
          <w:rFonts w:ascii="Verdana" w:hAnsi="Verdana"/>
          <w:color w:val="000000"/>
          <w:sz w:val="18"/>
          <w:szCs w:val="18"/>
        </w:rPr>
      </w:pPr>
      <w:r>
        <w:rPr>
          <w:rFonts w:ascii="Verdana" w:hAnsi="Verdana"/>
          <w:color w:val="000000"/>
          <w:sz w:val="18"/>
          <w:szCs w:val="18"/>
        </w:rPr>
        <w:t>Trade Union Congress;</w:t>
      </w:r>
    </w:p>
    <w:p w14:paraId="4BD02A23" w14:textId="77777777" w:rsidR="00C350BB" w:rsidRDefault="00C350BB" w:rsidP="00C350BB">
      <w:pPr>
        <w:pStyle w:val="para"/>
        <w:shd w:val="clear" w:color="auto" w:fill="FFFFFF"/>
        <w:spacing w:before="180" w:beforeAutospacing="0" w:after="0" w:afterAutospacing="0"/>
        <w:ind w:left="1134" w:hanging="567"/>
        <w:jc w:val="both"/>
        <w:rPr>
          <w:rFonts w:ascii="Verdana" w:hAnsi="Verdana"/>
          <w:color w:val="000000"/>
          <w:sz w:val="18"/>
          <w:szCs w:val="18"/>
        </w:rPr>
      </w:pPr>
      <w:r>
        <w:rPr>
          <w:rFonts w:ascii="Verdana" w:hAnsi="Verdana"/>
          <w:color w:val="000000"/>
          <w:sz w:val="18"/>
          <w:szCs w:val="18"/>
        </w:rPr>
        <w:t>(</w:t>
      </w:r>
      <w:r>
        <w:rPr>
          <w:rFonts w:ascii="Verdana" w:hAnsi="Verdana"/>
          <w:i/>
          <w:iCs/>
          <w:color w:val="000000"/>
          <w:sz w:val="18"/>
          <w:szCs w:val="18"/>
        </w:rPr>
        <w:t>c</w:t>
      </w:r>
      <w:r>
        <w:rPr>
          <w:rFonts w:ascii="Verdana" w:hAnsi="Verdana"/>
          <w:color w:val="000000"/>
          <w:sz w:val="18"/>
          <w:szCs w:val="18"/>
        </w:rPr>
        <w:t>)</w:t>
      </w:r>
    </w:p>
    <w:p w14:paraId="0BED6CC4" w14:textId="77777777" w:rsidR="00C350BB" w:rsidRDefault="00C350BB" w:rsidP="00C350BB">
      <w:pPr>
        <w:pStyle w:val="para"/>
        <w:shd w:val="clear" w:color="auto" w:fill="FFFFFF"/>
        <w:spacing w:before="0" w:beforeAutospacing="0" w:after="0" w:afterAutospacing="0"/>
        <w:ind w:left="1134"/>
        <w:jc w:val="both"/>
        <w:rPr>
          <w:rFonts w:ascii="Verdana" w:hAnsi="Verdana"/>
          <w:color w:val="000000"/>
          <w:sz w:val="18"/>
          <w:szCs w:val="18"/>
        </w:rPr>
      </w:pPr>
      <w:r>
        <w:rPr>
          <w:rFonts w:ascii="Verdana" w:hAnsi="Verdana"/>
          <w:color w:val="000000"/>
          <w:sz w:val="18"/>
          <w:szCs w:val="18"/>
        </w:rPr>
        <w:t xml:space="preserve">a representative to be appointed by the Minister responsible for </w:t>
      </w:r>
      <w:proofErr w:type="spellStart"/>
      <w:r>
        <w:rPr>
          <w:rFonts w:ascii="Verdana" w:hAnsi="Verdana"/>
          <w:color w:val="000000"/>
          <w:sz w:val="18"/>
          <w:szCs w:val="18"/>
        </w:rPr>
        <w:t>agro</w:t>
      </w:r>
      <w:proofErr w:type="spellEnd"/>
      <w:r>
        <w:rPr>
          <w:rFonts w:ascii="Verdana" w:hAnsi="Verdana"/>
          <w:color w:val="000000"/>
          <w:sz w:val="18"/>
          <w:szCs w:val="18"/>
        </w:rPr>
        <w:t>-industries; and</w:t>
      </w:r>
    </w:p>
    <w:p w14:paraId="2E724BD5" w14:textId="77777777" w:rsidR="00C350BB" w:rsidRDefault="00C350BB" w:rsidP="00C350BB">
      <w:pPr>
        <w:pStyle w:val="para"/>
        <w:shd w:val="clear" w:color="auto" w:fill="FFFFFF"/>
        <w:spacing w:before="180" w:beforeAutospacing="0" w:after="0" w:afterAutospacing="0"/>
        <w:ind w:left="1134" w:hanging="567"/>
        <w:jc w:val="both"/>
        <w:rPr>
          <w:rFonts w:ascii="Verdana" w:hAnsi="Verdana"/>
          <w:color w:val="000000"/>
          <w:sz w:val="18"/>
          <w:szCs w:val="18"/>
        </w:rPr>
      </w:pPr>
      <w:r>
        <w:rPr>
          <w:rFonts w:ascii="Verdana" w:hAnsi="Verdana"/>
          <w:color w:val="000000"/>
          <w:sz w:val="18"/>
          <w:szCs w:val="18"/>
        </w:rPr>
        <w:t>(</w:t>
      </w:r>
      <w:r>
        <w:rPr>
          <w:rFonts w:ascii="Verdana" w:hAnsi="Verdana"/>
          <w:i/>
          <w:iCs/>
          <w:color w:val="000000"/>
          <w:sz w:val="18"/>
          <w:szCs w:val="18"/>
        </w:rPr>
        <w:t>d</w:t>
      </w:r>
      <w:r>
        <w:rPr>
          <w:rFonts w:ascii="Verdana" w:hAnsi="Verdana"/>
          <w:color w:val="000000"/>
          <w:sz w:val="18"/>
          <w:szCs w:val="18"/>
        </w:rPr>
        <w:t>)</w:t>
      </w:r>
    </w:p>
    <w:p w14:paraId="71D3FFCB" w14:textId="77777777" w:rsidR="00C350BB" w:rsidRDefault="00C350BB" w:rsidP="00C350BB">
      <w:pPr>
        <w:pStyle w:val="para"/>
        <w:shd w:val="clear" w:color="auto" w:fill="FFFFFF"/>
        <w:spacing w:before="0" w:beforeAutospacing="0" w:after="0" w:afterAutospacing="0"/>
        <w:ind w:left="1134"/>
        <w:jc w:val="both"/>
        <w:rPr>
          <w:rFonts w:ascii="Verdana" w:hAnsi="Verdana"/>
          <w:color w:val="000000"/>
          <w:sz w:val="18"/>
          <w:szCs w:val="18"/>
        </w:rPr>
      </w:pPr>
      <w:r>
        <w:rPr>
          <w:rFonts w:ascii="Verdana" w:hAnsi="Verdana"/>
          <w:color w:val="000000"/>
          <w:sz w:val="18"/>
          <w:szCs w:val="18"/>
        </w:rPr>
        <w:t>four other persons to be appointed by the Minister.</w:t>
      </w:r>
    </w:p>
    <w:p w14:paraId="6D0911A5" w14:textId="77777777" w:rsidR="00C350BB" w:rsidRDefault="00C350BB" w:rsidP="00C350BB">
      <w:pPr>
        <w:pStyle w:val="subsection"/>
        <w:shd w:val="clear" w:color="auto" w:fill="FFFFFF"/>
        <w:spacing w:before="180" w:beforeAutospacing="0" w:after="0" w:afterAutospacing="0"/>
        <w:ind w:firstLine="284"/>
        <w:jc w:val="both"/>
        <w:rPr>
          <w:rFonts w:ascii="Verdana" w:hAnsi="Verdana"/>
          <w:color w:val="000000"/>
          <w:sz w:val="18"/>
          <w:szCs w:val="18"/>
        </w:rPr>
      </w:pPr>
      <w:r>
        <w:rPr>
          <w:rFonts w:ascii="Verdana" w:hAnsi="Verdana"/>
          <w:color w:val="000000"/>
          <w:sz w:val="18"/>
          <w:szCs w:val="18"/>
        </w:rPr>
        <w:t>(2)  The executive function of the Sanitary Authority shall be exercised by the Chief Medical Officer who shall be the chairperson.</w:t>
      </w:r>
    </w:p>
    <w:p w14:paraId="0FF6CD5F" w14:textId="77777777" w:rsidR="00C350BB" w:rsidRDefault="00C350BB" w:rsidP="00C350BB">
      <w:pPr>
        <w:pStyle w:val="subsection"/>
        <w:shd w:val="clear" w:color="auto" w:fill="FFFFFF"/>
        <w:spacing w:before="180" w:beforeAutospacing="0" w:after="0" w:afterAutospacing="0"/>
        <w:ind w:firstLine="284"/>
        <w:jc w:val="both"/>
        <w:rPr>
          <w:rFonts w:ascii="Verdana" w:hAnsi="Verdana"/>
          <w:color w:val="000000"/>
          <w:sz w:val="18"/>
          <w:szCs w:val="18"/>
        </w:rPr>
      </w:pPr>
      <w:r>
        <w:rPr>
          <w:rFonts w:ascii="Verdana" w:hAnsi="Verdana"/>
          <w:color w:val="000000"/>
          <w:sz w:val="18"/>
          <w:szCs w:val="18"/>
        </w:rPr>
        <w:t>(3)  Every member appointed by the Minister shall hold office during such period as the Minister shall appoint.</w:t>
      </w:r>
    </w:p>
    <w:p w14:paraId="0A3174AE" w14:textId="77777777" w:rsidR="00C350BB" w:rsidRDefault="00C350BB" w:rsidP="00C350BB">
      <w:pPr>
        <w:pStyle w:val="subsection"/>
        <w:shd w:val="clear" w:color="auto" w:fill="FFFFFF"/>
        <w:spacing w:before="180" w:beforeAutospacing="0" w:after="0" w:afterAutospacing="0"/>
        <w:ind w:firstLine="284"/>
        <w:jc w:val="both"/>
        <w:rPr>
          <w:rFonts w:ascii="Verdana" w:hAnsi="Verdana"/>
          <w:color w:val="000000"/>
          <w:sz w:val="18"/>
          <w:szCs w:val="18"/>
        </w:rPr>
      </w:pPr>
      <w:r>
        <w:rPr>
          <w:rFonts w:ascii="Verdana" w:hAnsi="Verdana"/>
          <w:color w:val="000000"/>
          <w:sz w:val="18"/>
          <w:szCs w:val="18"/>
        </w:rPr>
        <w:t>(4)  The Sanitary Authority may act notwithstanding a vacancy in its membership.</w:t>
      </w:r>
    </w:p>
    <w:p w14:paraId="2655EF69" w14:textId="77777777" w:rsidR="00C350BB" w:rsidRDefault="00C350BB" w:rsidP="00C350BB">
      <w:pPr>
        <w:pStyle w:val="subsection"/>
        <w:shd w:val="clear" w:color="auto" w:fill="FFFFFF"/>
        <w:spacing w:before="180" w:beforeAutospacing="0" w:after="0" w:afterAutospacing="0"/>
        <w:ind w:firstLine="284"/>
        <w:jc w:val="both"/>
        <w:rPr>
          <w:rFonts w:ascii="Verdana" w:hAnsi="Verdana"/>
          <w:color w:val="000000"/>
          <w:sz w:val="18"/>
          <w:szCs w:val="18"/>
        </w:rPr>
      </w:pPr>
      <w:r>
        <w:rPr>
          <w:rFonts w:ascii="Verdana" w:hAnsi="Verdana"/>
          <w:color w:val="000000"/>
          <w:sz w:val="18"/>
          <w:szCs w:val="18"/>
        </w:rPr>
        <w:t>(5)  The quorum of the Sanitary Authority shall be five.</w:t>
      </w:r>
    </w:p>
    <w:p w14:paraId="49CE4B76" w14:textId="77777777" w:rsidR="00C350BB" w:rsidRDefault="00C350BB" w:rsidP="00C350BB">
      <w:pPr>
        <w:pStyle w:val="subsection"/>
        <w:shd w:val="clear" w:color="auto" w:fill="FFFFFF"/>
        <w:spacing w:before="180" w:beforeAutospacing="0" w:after="0" w:afterAutospacing="0"/>
        <w:ind w:firstLine="284"/>
        <w:jc w:val="both"/>
        <w:rPr>
          <w:rFonts w:ascii="Verdana" w:hAnsi="Verdana"/>
          <w:color w:val="000000"/>
          <w:sz w:val="18"/>
          <w:szCs w:val="18"/>
        </w:rPr>
      </w:pPr>
      <w:r>
        <w:rPr>
          <w:rFonts w:ascii="Verdana" w:hAnsi="Verdana"/>
          <w:color w:val="000000"/>
          <w:sz w:val="18"/>
          <w:szCs w:val="18"/>
        </w:rPr>
        <w:t>(6)  Any document or notice purporting to be issued by the Sanitary Authority, and signed on behalf of the Sanitary Authority, shall be received in evidence and be deemed to be such a document or notice without further proof unless the contrary is shown.</w:t>
      </w:r>
    </w:p>
    <w:p w14:paraId="0A31D02D" w14:textId="77777777" w:rsidR="00C350BB" w:rsidRDefault="00C350BB" w:rsidP="00C350BB">
      <w:pPr>
        <w:pStyle w:val="subsection"/>
        <w:shd w:val="clear" w:color="auto" w:fill="FFFFFF"/>
        <w:spacing w:before="180" w:beforeAutospacing="0" w:after="0" w:afterAutospacing="0"/>
        <w:ind w:firstLine="284"/>
        <w:jc w:val="both"/>
        <w:rPr>
          <w:rFonts w:ascii="Verdana" w:hAnsi="Verdana"/>
          <w:color w:val="000000"/>
          <w:sz w:val="18"/>
          <w:szCs w:val="18"/>
        </w:rPr>
      </w:pPr>
      <w:r>
        <w:rPr>
          <w:rFonts w:ascii="Verdana" w:hAnsi="Verdana"/>
          <w:color w:val="000000"/>
          <w:sz w:val="18"/>
          <w:szCs w:val="18"/>
        </w:rPr>
        <w:t>(7)  The Sanitary Authority shall meet not less than once every three months and at such times as the chairperson may direct.</w:t>
      </w:r>
    </w:p>
    <w:p w14:paraId="340C0DD0" w14:textId="77777777" w:rsidR="00C350BB" w:rsidRDefault="00C350BB" w:rsidP="00C350BB">
      <w:pPr>
        <w:pStyle w:val="subsection"/>
        <w:shd w:val="clear" w:color="auto" w:fill="FFFFFF"/>
        <w:spacing w:before="180" w:beforeAutospacing="0" w:after="0" w:afterAutospacing="0"/>
        <w:ind w:firstLine="284"/>
        <w:jc w:val="both"/>
        <w:rPr>
          <w:rFonts w:ascii="Verdana" w:hAnsi="Verdana"/>
          <w:color w:val="000000"/>
          <w:sz w:val="18"/>
          <w:szCs w:val="18"/>
        </w:rPr>
      </w:pPr>
      <w:r>
        <w:rPr>
          <w:rFonts w:ascii="Verdana" w:hAnsi="Verdana"/>
          <w:color w:val="000000"/>
          <w:sz w:val="18"/>
          <w:szCs w:val="18"/>
        </w:rPr>
        <w:t>(8)  Subject to this section the Sanitary Authority may regulate its own procedure.</w:t>
      </w:r>
    </w:p>
    <w:p w14:paraId="6C25A75A" w14:textId="77777777" w:rsidR="002B3FAC" w:rsidRPr="00EA70C5" w:rsidRDefault="002B3FAC" w:rsidP="00EA70C5">
      <w:pPr>
        <w:spacing w:after="160" w:line="235" w:lineRule="atLeast"/>
        <w:jc w:val="both"/>
        <w:rPr>
          <w:rFonts w:ascii="Calibri" w:eastAsia="Times New Roman" w:hAnsi="Calibri" w:cs="Times New Roman"/>
          <w:color w:val="000000" w:themeColor="text1"/>
          <w:sz w:val="22"/>
          <w:szCs w:val="22"/>
        </w:rPr>
      </w:pPr>
      <w:bookmarkStart w:id="0" w:name="_GoBack"/>
      <w:bookmarkEnd w:id="0"/>
    </w:p>
    <w:sectPr w:rsidR="002B3FAC" w:rsidRPr="00EA70C5" w:rsidSect="009B36C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0C5"/>
    <w:rsid w:val="002B3FAC"/>
    <w:rsid w:val="0057539D"/>
    <w:rsid w:val="00966E86"/>
    <w:rsid w:val="009B36CF"/>
    <w:rsid w:val="00B73C2F"/>
    <w:rsid w:val="00C350BB"/>
    <w:rsid w:val="00E143A8"/>
    <w:rsid w:val="00EA70C5"/>
    <w:rsid w:val="00FB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3255B"/>
  <w15:chartTrackingRefBased/>
  <w15:docId w15:val="{29D1E679-963F-0E4F-B620-DF874280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70C5"/>
  </w:style>
  <w:style w:type="paragraph" w:customStyle="1" w:styleId="section">
    <w:name w:val="section"/>
    <w:basedOn w:val="Normal"/>
    <w:rsid w:val="002B3FAC"/>
    <w:pPr>
      <w:spacing w:before="100" w:beforeAutospacing="1" w:after="100" w:afterAutospacing="1"/>
    </w:pPr>
    <w:rPr>
      <w:rFonts w:ascii="Times New Roman" w:eastAsia="Times New Roman" w:hAnsi="Times New Roman" w:cs="Times New Roman"/>
    </w:rPr>
  </w:style>
  <w:style w:type="paragraph" w:customStyle="1" w:styleId="subsection">
    <w:name w:val="subsection"/>
    <w:basedOn w:val="Normal"/>
    <w:rsid w:val="002B3FAC"/>
    <w:pPr>
      <w:spacing w:before="100" w:beforeAutospacing="1" w:after="100" w:afterAutospacing="1"/>
    </w:pPr>
    <w:rPr>
      <w:rFonts w:ascii="Times New Roman" w:eastAsia="Times New Roman" w:hAnsi="Times New Roman" w:cs="Times New Roman"/>
    </w:rPr>
  </w:style>
  <w:style w:type="paragraph" w:customStyle="1" w:styleId="para">
    <w:name w:val="para"/>
    <w:basedOn w:val="Normal"/>
    <w:rsid w:val="002B3FA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77417">
      <w:bodyDiv w:val="1"/>
      <w:marLeft w:val="0"/>
      <w:marRight w:val="0"/>
      <w:marTop w:val="0"/>
      <w:marBottom w:val="0"/>
      <w:divBdr>
        <w:top w:val="none" w:sz="0" w:space="0" w:color="auto"/>
        <w:left w:val="none" w:sz="0" w:space="0" w:color="auto"/>
        <w:bottom w:val="none" w:sz="0" w:space="0" w:color="auto"/>
        <w:right w:val="none" w:sz="0" w:space="0" w:color="auto"/>
      </w:divBdr>
    </w:div>
    <w:div w:id="668362331">
      <w:bodyDiv w:val="1"/>
      <w:marLeft w:val="0"/>
      <w:marRight w:val="0"/>
      <w:marTop w:val="0"/>
      <w:marBottom w:val="0"/>
      <w:divBdr>
        <w:top w:val="none" w:sz="0" w:space="0" w:color="auto"/>
        <w:left w:val="none" w:sz="0" w:space="0" w:color="auto"/>
        <w:bottom w:val="none" w:sz="0" w:space="0" w:color="auto"/>
        <w:right w:val="none" w:sz="0" w:space="0" w:color="auto"/>
      </w:divBdr>
      <w:divsChild>
        <w:div w:id="1510875626">
          <w:marLeft w:val="0"/>
          <w:marRight w:val="0"/>
          <w:marTop w:val="0"/>
          <w:marBottom w:val="0"/>
          <w:divBdr>
            <w:top w:val="none" w:sz="0" w:space="0" w:color="auto"/>
            <w:left w:val="none" w:sz="0" w:space="0" w:color="auto"/>
            <w:bottom w:val="none" w:sz="0" w:space="0" w:color="auto"/>
            <w:right w:val="none" w:sz="0" w:space="0" w:color="auto"/>
          </w:divBdr>
        </w:div>
        <w:div w:id="560603866">
          <w:marLeft w:val="0"/>
          <w:marRight w:val="0"/>
          <w:marTop w:val="0"/>
          <w:marBottom w:val="0"/>
          <w:divBdr>
            <w:top w:val="none" w:sz="0" w:space="0" w:color="auto"/>
            <w:left w:val="none" w:sz="0" w:space="0" w:color="auto"/>
            <w:bottom w:val="none" w:sz="0" w:space="0" w:color="auto"/>
            <w:right w:val="none" w:sz="0" w:space="0" w:color="auto"/>
          </w:divBdr>
        </w:div>
      </w:divsChild>
    </w:div>
    <w:div w:id="138131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2020-03-05T11:12:00Z</dcterms:created>
  <dcterms:modified xsi:type="dcterms:W3CDTF">2020-03-05T11:12:00Z</dcterms:modified>
</cp:coreProperties>
</file>