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TOWN OF ST GEORGE PAYMENT SCHEDULE</w:t>
      </w:r>
      <w:bookmarkStart w:id="0" w:name="_GoBack"/>
      <w:bookmarkEnd w:id="0"/>
    </w:p>
    <w:p>
      <w:pPr>
        <w:jc w:val="center"/>
        <w:rPr>
          <w:b/>
          <w:sz w:val="24"/>
          <w:szCs w:val="24"/>
          <w:u w:val="single"/>
        </w:rPr>
      </w:pPr>
    </w:p>
    <w:tbl>
      <w:tblPr>
        <w:tblStyle w:val="3"/>
        <w:tblW w:w="0" w:type="auto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2429"/>
        <w:gridCol w:w="2343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06" w:type="dxa"/>
          </w:tcPr>
          <w:p>
            <w:pPr>
              <w:pStyle w:val="12"/>
              <w:spacing w:before="1"/>
              <w:ind w:left="52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9" w:type="dxa"/>
          </w:tcPr>
          <w:p>
            <w:pPr>
              <w:pStyle w:val="12"/>
              <w:spacing w:before="1"/>
              <w:ind w:left="788" w:right="789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343" w:type="dxa"/>
          </w:tcPr>
          <w:p>
            <w:pPr>
              <w:pStyle w:val="12"/>
              <w:spacing w:before="1"/>
              <w:ind w:left="842" w:right="842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69" w:type="dxa"/>
          </w:tcPr>
          <w:p>
            <w:pPr>
              <w:pStyle w:val="12"/>
              <w:spacing w:before="1"/>
              <w:ind w:left="897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706" w:type="dxa"/>
          </w:tcPr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spacing w:before="1"/>
              <w:jc w:val="center"/>
              <w:rPr>
                <w:b/>
                <w:sz w:val="29"/>
              </w:rPr>
            </w:pPr>
          </w:p>
          <w:p>
            <w:pPr>
              <w:pStyle w:val="12"/>
              <w:ind w:left="431" w:right="221" w:hanging="195"/>
              <w:jc w:val="center"/>
            </w:pPr>
            <w:r>
              <w:t>WED. 1</w:t>
            </w:r>
            <w:r>
              <w:rPr>
                <w:rFonts w:hint="default"/>
                <w:lang w:val="en-US"/>
              </w:rPr>
              <w:t>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rFonts w:hint="default"/>
                <w:lang w:val="en-US"/>
              </w:rPr>
              <w:t>FEB</w:t>
            </w:r>
            <w:r>
              <w:t>.</w:t>
            </w:r>
          </w:p>
          <w:p>
            <w:pPr>
              <w:pStyle w:val="12"/>
              <w:ind w:left="431" w:right="221" w:hanging="195"/>
              <w:jc w:val="center"/>
            </w:pPr>
            <w:r>
              <w:t>2022</w:t>
            </w:r>
          </w:p>
        </w:tc>
        <w:tc>
          <w:tcPr>
            <w:tcW w:w="2429" w:type="dxa"/>
          </w:tcPr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spacing w:before="1"/>
              <w:jc w:val="center"/>
              <w:rPr>
                <w:b/>
                <w:sz w:val="29"/>
              </w:rPr>
            </w:pPr>
          </w:p>
          <w:p>
            <w:pPr>
              <w:pStyle w:val="12"/>
              <w:ind w:left="100" w:right="249"/>
            </w:pPr>
            <w:r>
              <w:t>River Road Community Centre</w:t>
            </w:r>
          </w:p>
        </w:tc>
        <w:tc>
          <w:tcPr>
            <w:tcW w:w="2343" w:type="dxa"/>
          </w:tcPr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spacing w:before="166"/>
              <w:ind w:left="103"/>
              <w:jc w:val="center"/>
            </w:pPr>
            <w:r>
              <w:t>8:30am–1:00pm</w:t>
            </w:r>
          </w:p>
        </w:tc>
        <w:tc>
          <w:tcPr>
            <w:tcW w:w="2969" w:type="dxa"/>
          </w:tcPr>
          <w:p>
            <w:pPr>
              <w:pStyle w:val="12"/>
              <w:spacing w:before="1"/>
              <w:ind w:left="102" w:right="1397"/>
              <w:jc w:val="center"/>
            </w:pPr>
            <w:r>
              <w:t>River Road Darbeau Mon Rush Sans Souci Cemetery Hill Tempe</w:t>
            </w:r>
          </w:p>
          <w:p>
            <w:pPr>
              <w:pStyle w:val="12"/>
              <w:spacing w:before="1"/>
              <w:ind w:left="102" w:right="1082"/>
              <w:jc w:val="center"/>
            </w:pPr>
            <w:r>
              <w:t>Williamson Rd</w:t>
            </w:r>
          </w:p>
          <w:p>
            <w:pPr>
              <w:pStyle w:val="12"/>
              <w:spacing w:line="238" w:lineRule="exact"/>
              <w:ind w:left="102"/>
              <w:jc w:val="center"/>
            </w:pPr>
            <w:r>
              <w:t>Chinese Housing Sch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1706" w:type="dxa"/>
            <w:vMerge w:val="restart"/>
          </w:tcPr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spacing w:before="10"/>
              <w:jc w:val="center"/>
              <w:rPr>
                <w:b/>
                <w:sz w:val="35"/>
              </w:rPr>
            </w:pPr>
          </w:p>
          <w:p>
            <w:pPr>
              <w:pStyle w:val="12"/>
              <w:ind w:right="318"/>
              <w:jc w:val="center"/>
            </w:pPr>
            <w:r>
              <w:t xml:space="preserve">Thu. </w:t>
            </w:r>
            <w:r>
              <w:rPr>
                <w:rFonts w:hint="default"/>
                <w:lang w:val="en-US"/>
              </w:rPr>
              <w:t>17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rFonts w:hint="default"/>
                <w:lang w:val="en-US"/>
              </w:rPr>
              <w:t>FEB</w:t>
            </w:r>
            <w:r>
              <w:t>.</w:t>
            </w:r>
          </w:p>
          <w:p>
            <w:pPr>
              <w:pStyle w:val="12"/>
              <w:ind w:left="364" w:right="318" w:hanging="32"/>
              <w:jc w:val="center"/>
            </w:pPr>
            <w:r>
              <w:t>2022</w:t>
            </w:r>
          </w:p>
        </w:tc>
        <w:tc>
          <w:tcPr>
            <w:tcW w:w="2429" w:type="dxa"/>
          </w:tcPr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spacing w:before="11"/>
              <w:jc w:val="center"/>
              <w:rPr>
                <w:b/>
                <w:sz w:val="24"/>
              </w:rPr>
            </w:pPr>
          </w:p>
          <w:p>
            <w:pPr>
              <w:pStyle w:val="12"/>
              <w:ind w:left="100" w:right="570"/>
              <w:jc w:val="center"/>
            </w:pPr>
            <w:r>
              <w:t>Marshall’s Shop H A Blaize St</w:t>
            </w:r>
          </w:p>
        </w:tc>
        <w:tc>
          <w:tcPr>
            <w:tcW w:w="2343" w:type="dxa"/>
          </w:tcPr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26"/>
              </w:rPr>
            </w:pPr>
          </w:p>
          <w:p>
            <w:pPr>
              <w:pStyle w:val="12"/>
              <w:jc w:val="center"/>
              <w:rPr>
                <w:b/>
                <w:sz w:val="36"/>
              </w:rPr>
            </w:pPr>
          </w:p>
          <w:p>
            <w:pPr>
              <w:pStyle w:val="12"/>
              <w:ind w:left="103"/>
              <w:jc w:val="center"/>
            </w:pPr>
            <w:r>
              <w:t>8:30–9:30am</w:t>
            </w:r>
          </w:p>
        </w:tc>
        <w:tc>
          <w:tcPr>
            <w:tcW w:w="2969" w:type="dxa"/>
          </w:tcPr>
          <w:p>
            <w:pPr>
              <w:pStyle w:val="12"/>
              <w:spacing w:line="257" w:lineRule="exact"/>
              <w:ind w:left="102"/>
              <w:jc w:val="center"/>
            </w:pPr>
            <w:r>
              <w:t>Carenage</w:t>
            </w:r>
          </w:p>
          <w:p>
            <w:pPr>
              <w:pStyle w:val="12"/>
              <w:spacing w:before="1"/>
              <w:ind w:left="102" w:right="1429"/>
              <w:jc w:val="center"/>
            </w:pPr>
            <w:r>
              <w:t>H A Blaize St Cooper Hill Green St Park Lane</w:t>
            </w:r>
          </w:p>
          <w:p>
            <w:pPr>
              <w:pStyle w:val="12"/>
              <w:spacing w:before="1"/>
              <w:ind w:left="102" w:right="1245"/>
              <w:jc w:val="center"/>
            </w:pPr>
            <w:r>
              <w:t>Woolrich Road Mitchell’s Lane Scott St</w:t>
            </w:r>
          </w:p>
          <w:p>
            <w:pPr>
              <w:pStyle w:val="12"/>
              <w:spacing w:line="236" w:lineRule="exact"/>
              <w:ind w:left="102"/>
              <w:jc w:val="center"/>
            </w:pPr>
            <w:r>
              <w:t>Lucas 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0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>
            <w:pPr>
              <w:pStyle w:val="12"/>
              <w:spacing w:before="2"/>
              <w:jc w:val="center"/>
              <w:rPr>
                <w:b/>
              </w:rPr>
            </w:pPr>
          </w:p>
          <w:p>
            <w:pPr>
              <w:pStyle w:val="12"/>
              <w:ind w:left="100" w:right="561"/>
              <w:jc w:val="center"/>
            </w:pPr>
            <w:r>
              <w:t>Home Payments (Town areas)</w:t>
            </w:r>
          </w:p>
        </w:tc>
        <w:tc>
          <w:tcPr>
            <w:tcW w:w="2343" w:type="dxa"/>
          </w:tcPr>
          <w:p>
            <w:pPr>
              <w:pStyle w:val="12"/>
              <w:jc w:val="center"/>
              <w:rPr>
                <w:b/>
                <w:sz w:val="33"/>
              </w:rPr>
            </w:pPr>
          </w:p>
          <w:p>
            <w:pPr>
              <w:pStyle w:val="12"/>
              <w:ind w:left="103"/>
              <w:jc w:val="center"/>
            </w:pPr>
            <w:r>
              <w:t>10:00–10:30am</w:t>
            </w:r>
          </w:p>
        </w:tc>
        <w:tc>
          <w:tcPr>
            <w:tcW w:w="2969" w:type="dxa"/>
          </w:tcPr>
          <w:p>
            <w:pPr>
              <w:pStyle w:val="12"/>
              <w:spacing w:before="1"/>
              <w:ind w:left="102" w:right="1460"/>
              <w:jc w:val="center"/>
            </w:pPr>
            <w:r>
              <w:t>Grenville St St. John’s St St. Juilles 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0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>
            <w:pPr>
              <w:pStyle w:val="12"/>
              <w:spacing w:before="128"/>
              <w:ind w:left="100" w:right="561"/>
              <w:jc w:val="center"/>
            </w:pPr>
            <w:r>
              <w:t>Home Payments (Lone elderly/Disable)</w:t>
            </w:r>
          </w:p>
        </w:tc>
        <w:tc>
          <w:tcPr>
            <w:tcW w:w="2343" w:type="dxa"/>
          </w:tcPr>
          <w:p>
            <w:pPr>
              <w:pStyle w:val="12"/>
              <w:jc w:val="center"/>
              <w:rPr>
                <w:b/>
                <w:sz w:val="33"/>
              </w:rPr>
            </w:pPr>
          </w:p>
          <w:p>
            <w:pPr>
              <w:pStyle w:val="12"/>
              <w:ind w:left="103"/>
              <w:jc w:val="center"/>
            </w:pPr>
            <w:r>
              <w:t>11:00 am-12:00pm</w:t>
            </w:r>
          </w:p>
        </w:tc>
        <w:tc>
          <w:tcPr>
            <w:tcW w:w="2969" w:type="dxa"/>
          </w:tcPr>
          <w:p>
            <w:pPr>
              <w:pStyle w:val="12"/>
              <w:spacing w:before="1"/>
              <w:ind w:left="102" w:right="896"/>
              <w:jc w:val="center"/>
            </w:pPr>
            <w:r>
              <w:t>Marrast Hill Independence Ave River Road</w:t>
            </w:r>
          </w:p>
          <w:p>
            <w:pPr>
              <w:pStyle w:val="12"/>
              <w:spacing w:line="239" w:lineRule="exact"/>
              <w:ind w:left="102"/>
              <w:jc w:val="center"/>
            </w:pPr>
            <w:r>
              <w:t>Chinese Housing Sch</w:t>
            </w:r>
          </w:p>
        </w:tc>
      </w:tr>
    </w:tbl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p>
      <w:pPr>
        <w:jc w:val="center"/>
        <w:rPr>
          <w:b/>
          <w:sz w:val="24"/>
          <w:szCs w:val="24"/>
          <w:u w:val="single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092EB9"/>
    <w:rsid w:val="000C09C7"/>
    <w:rsid w:val="00116F43"/>
    <w:rsid w:val="00154CE3"/>
    <w:rsid w:val="001A155A"/>
    <w:rsid w:val="001D313B"/>
    <w:rsid w:val="001E6A76"/>
    <w:rsid w:val="001F7956"/>
    <w:rsid w:val="00233CC3"/>
    <w:rsid w:val="00295A33"/>
    <w:rsid w:val="002B7A8D"/>
    <w:rsid w:val="00336EAB"/>
    <w:rsid w:val="00355B9C"/>
    <w:rsid w:val="0036147A"/>
    <w:rsid w:val="003E40BE"/>
    <w:rsid w:val="00424488"/>
    <w:rsid w:val="00435459"/>
    <w:rsid w:val="004433BD"/>
    <w:rsid w:val="004C24DC"/>
    <w:rsid w:val="004F105C"/>
    <w:rsid w:val="00521ED0"/>
    <w:rsid w:val="005B0B7E"/>
    <w:rsid w:val="005D72DE"/>
    <w:rsid w:val="00617B42"/>
    <w:rsid w:val="00642EEC"/>
    <w:rsid w:val="006B48C1"/>
    <w:rsid w:val="007E7CF6"/>
    <w:rsid w:val="0080545F"/>
    <w:rsid w:val="008236DB"/>
    <w:rsid w:val="008470ED"/>
    <w:rsid w:val="008616A8"/>
    <w:rsid w:val="00880D03"/>
    <w:rsid w:val="008C2048"/>
    <w:rsid w:val="008C406C"/>
    <w:rsid w:val="008E574B"/>
    <w:rsid w:val="0093317D"/>
    <w:rsid w:val="009B532B"/>
    <w:rsid w:val="009E32C1"/>
    <w:rsid w:val="009F0E2D"/>
    <w:rsid w:val="00A04E3A"/>
    <w:rsid w:val="00A30E28"/>
    <w:rsid w:val="00A42DC1"/>
    <w:rsid w:val="00A51BFC"/>
    <w:rsid w:val="00A63ECE"/>
    <w:rsid w:val="00A80F4A"/>
    <w:rsid w:val="00A8699C"/>
    <w:rsid w:val="00AC48E3"/>
    <w:rsid w:val="00AD0249"/>
    <w:rsid w:val="00B46AE2"/>
    <w:rsid w:val="00B55A9A"/>
    <w:rsid w:val="00BC51B6"/>
    <w:rsid w:val="00BC78C5"/>
    <w:rsid w:val="00BD4EB4"/>
    <w:rsid w:val="00C65B39"/>
    <w:rsid w:val="00C668FE"/>
    <w:rsid w:val="00C73AAF"/>
    <w:rsid w:val="00C97CAB"/>
    <w:rsid w:val="00D24AC2"/>
    <w:rsid w:val="00D57E0B"/>
    <w:rsid w:val="00D73BF8"/>
    <w:rsid w:val="00E416F4"/>
    <w:rsid w:val="00E47F7E"/>
    <w:rsid w:val="00E80EE5"/>
    <w:rsid w:val="00E910AA"/>
    <w:rsid w:val="00EB5F5C"/>
    <w:rsid w:val="00EB7790"/>
    <w:rsid w:val="00F2384E"/>
    <w:rsid w:val="00F65A9B"/>
    <w:rsid w:val="00F67B02"/>
    <w:rsid w:val="00FA4277"/>
    <w:rsid w:val="00FC49AE"/>
    <w:rsid w:val="2ED5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FEAB7C-B471-4935-8D95-903E99CC9D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55</TotalTime>
  <ScaleCrop>false</ScaleCrop>
  <LinksUpToDate>false</LinksUpToDate>
  <CharactersWithSpaces>617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2020-06-07T22:02:00Z</dcterms:created>
  <dc:creator>Windows User</dc:creator>
  <cp:lastModifiedBy>Deanne Edgar</cp:lastModifiedBy>
  <cp:lastPrinted>2020-06-07T21:55:00Z</cp:lastPrinted>
  <dcterms:modified xsi:type="dcterms:W3CDTF">2022-02-07T17:45:11Z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865BF6E6757245BAB4565CFA9721CEFF</vt:lpwstr>
  </property>
</Properties>
</file>